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C71ADC" w:rsidRDefault="008B24A7" w:rsidP="00002A11">
      <w:r>
        <w:rPr>
          <w:rFonts w:ascii="Sylfaen" w:hAnsi="Sylfaen"/>
          <w:sz w:val="24"/>
          <w:szCs w:val="24"/>
          <w:lang w:val="ka-GE"/>
        </w:rPr>
        <w:t>სსიპ საქართველოს ტურიზმის ეროვნული ადმინისტრაციის მიერ</w:t>
      </w:r>
      <w:r w:rsidR="00AB2FF1">
        <w:rPr>
          <w:rFonts w:ascii="Sylfaen" w:hAnsi="Sylfaen"/>
          <w:sz w:val="24"/>
          <w:szCs w:val="24"/>
          <w:lang w:val="ka-GE"/>
        </w:rPr>
        <w:t xml:space="preserve">   2019</w:t>
      </w:r>
      <w:r>
        <w:rPr>
          <w:rFonts w:ascii="Sylfaen" w:hAnsi="Sylfaen"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sz w:val="24"/>
          <w:szCs w:val="24"/>
        </w:rPr>
        <w:t xml:space="preserve">III </w:t>
      </w:r>
      <w:r>
        <w:rPr>
          <w:rFonts w:ascii="Sylfaen" w:hAnsi="Sylfaen"/>
          <w:sz w:val="24"/>
          <w:szCs w:val="24"/>
          <w:lang w:val="ka-GE"/>
        </w:rPr>
        <w:t xml:space="preserve">კვარტალში </w:t>
      </w:r>
      <w:r w:rsidR="00AB2FF1">
        <w:rPr>
          <w:rFonts w:ascii="Sylfaen" w:hAnsi="Sylfaen"/>
          <w:sz w:val="24"/>
          <w:szCs w:val="24"/>
          <w:lang w:val="ka-GE"/>
        </w:rPr>
        <w:t>საქართველოს ეკონიმიკისა და მდგრადი განვითარების სამინისტროს სსიპ სახელმწიფო ქონების ეროვნულ სააგენტოს გადაეცა დ.</w:t>
      </w:r>
      <w:r w:rsidR="00002A11">
        <w:rPr>
          <w:rFonts w:ascii="Sylfaen" w:hAnsi="Sylfaen"/>
          <w:sz w:val="24"/>
          <w:szCs w:val="24"/>
          <w:lang w:val="ka-GE"/>
        </w:rPr>
        <w:t xml:space="preserve"> </w:t>
      </w:r>
      <w:r w:rsidR="00AB2FF1">
        <w:rPr>
          <w:rFonts w:ascii="Sylfaen" w:hAnsi="Sylfaen"/>
          <w:sz w:val="24"/>
          <w:szCs w:val="24"/>
          <w:lang w:val="ka-GE"/>
        </w:rPr>
        <w:t>გუდაურში გარე განათების ილუმინაცია 02.08.2019 წელს თანხით 33526 ლარი.</w:t>
      </w:r>
      <w:r>
        <w:rPr>
          <w:rFonts w:ascii="Sylfaen" w:hAnsi="Sylfaen"/>
          <w:sz w:val="24"/>
          <w:szCs w:val="24"/>
          <w:lang w:val="ka-GE"/>
        </w:rPr>
        <w:t xml:space="preserve">  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         </w:t>
      </w:r>
    </w:p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2E573F"/>
    <w:rsid w:val="003F75C8"/>
    <w:rsid w:val="006F1F95"/>
    <w:rsid w:val="008B24A7"/>
    <w:rsid w:val="00A20DEB"/>
    <w:rsid w:val="00AB2FF1"/>
    <w:rsid w:val="00C23F20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Windows User</cp:lastModifiedBy>
  <cp:revision>13</cp:revision>
  <dcterms:created xsi:type="dcterms:W3CDTF">2017-04-28T08:37:00Z</dcterms:created>
  <dcterms:modified xsi:type="dcterms:W3CDTF">2019-11-04T07:13:00Z</dcterms:modified>
</cp:coreProperties>
</file>